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38DDE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УТВЕРЖДЕНО</w:t>
      </w:r>
    </w:p>
    <w:p w14:paraId="09CEAAE3">
      <w:pPr>
        <w:jc w:val="right"/>
        <w:rPr>
          <w:rStyle w:val="4"/>
          <w:rFonts w:hint="default" w:cs="Times New Roman"/>
          <w:i w:val="0"/>
          <w:sz w:val="22"/>
          <w:lang w:val="ru-RU"/>
        </w:rPr>
      </w:pPr>
      <w:r>
        <w:rPr>
          <w:rStyle w:val="4"/>
          <w:rFonts w:cs="Times New Roman"/>
          <w:i w:val="0"/>
          <w:sz w:val="22"/>
          <w:lang w:val="ru-RU"/>
        </w:rPr>
        <w:t>Собранием</w:t>
      </w:r>
      <w:r>
        <w:rPr>
          <w:rStyle w:val="4"/>
          <w:rFonts w:hint="default" w:cs="Times New Roman"/>
          <w:i w:val="0"/>
          <w:sz w:val="22"/>
          <w:lang w:val="ru-RU"/>
        </w:rPr>
        <w:t xml:space="preserve"> кредиторов</w:t>
      </w:r>
    </w:p>
    <w:p w14:paraId="6CB35EF2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«__» ____________ 202</w:t>
      </w:r>
      <w:r>
        <w:rPr>
          <w:rStyle w:val="4"/>
          <w:rFonts w:hint="default" w:cs="Times New Roman"/>
          <w:i w:val="0"/>
          <w:sz w:val="22"/>
          <w:lang w:val="ru-RU"/>
        </w:rPr>
        <w:t>5</w:t>
      </w:r>
      <w:r>
        <w:rPr>
          <w:rStyle w:val="4"/>
          <w:rFonts w:cs="Times New Roman"/>
          <w:i w:val="0"/>
          <w:sz w:val="22"/>
        </w:rPr>
        <w:t>г.</w:t>
      </w:r>
    </w:p>
    <w:p w14:paraId="41759696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По делу №</w:t>
      </w:r>
      <w:r>
        <w:rPr>
          <w:rStyle w:val="4"/>
          <w:rFonts w:hint="default" w:cs="Times New Roman"/>
          <w:i w:val="0"/>
          <w:sz w:val="22"/>
          <w:lang w:val="ru-RU"/>
        </w:rPr>
        <w:t xml:space="preserve"> </w:t>
      </w:r>
      <w:r>
        <w:rPr>
          <w:sz w:val="22"/>
          <w:szCs w:val="22"/>
        </w:rPr>
        <w:t>А</w:t>
      </w:r>
      <w:r>
        <w:rPr>
          <w:rFonts w:hint="default"/>
          <w:sz w:val="22"/>
          <w:szCs w:val="22"/>
          <w:lang w:val="ru-RU"/>
        </w:rPr>
        <w:t>15-2535/2022</w:t>
      </w:r>
    </w:p>
    <w:p w14:paraId="1545B82E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40CC2A66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14:paraId="7FA1A3BE">
      <w:pPr>
        <w:pStyle w:val="7"/>
        <w:ind w:left="0"/>
        <w:jc w:val="center"/>
        <w:rPr>
          <w:rFonts w:hint="default"/>
          <w:b/>
          <w:sz w:val="22"/>
          <w:lang w:val="ru-RU"/>
        </w:rPr>
      </w:pPr>
      <w:r>
        <w:rPr>
          <w:b/>
          <w:sz w:val="22"/>
          <w:lang w:val="ru-RU"/>
        </w:rPr>
        <w:t>Магомедовой</w:t>
      </w:r>
      <w:r>
        <w:rPr>
          <w:rFonts w:hint="default"/>
          <w:b/>
          <w:sz w:val="22"/>
          <w:lang w:val="ru-RU"/>
        </w:rPr>
        <w:t xml:space="preserve"> Муслимат Асхабалиевны </w:t>
      </w:r>
    </w:p>
    <w:p w14:paraId="55A646C5">
      <w:pPr>
        <w:pStyle w:val="7"/>
        <w:ind w:left="0"/>
        <w:jc w:val="center"/>
        <w:rPr>
          <w:rFonts w:hint="default"/>
          <w:b/>
          <w:sz w:val="22"/>
          <w:lang w:val="ru-RU"/>
        </w:rPr>
      </w:pPr>
    </w:p>
    <w:p w14:paraId="0840D7E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6D256FF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гражданин </w:t>
      </w:r>
      <w:r>
        <w:rPr>
          <w:sz w:val="22"/>
          <w:lang w:val="ru-RU"/>
        </w:rPr>
        <w:t>Магомедова</w:t>
      </w:r>
      <w:r>
        <w:rPr>
          <w:rFonts w:hint="default"/>
          <w:sz w:val="22"/>
          <w:lang w:val="ru-RU"/>
        </w:rPr>
        <w:t xml:space="preserve"> Муслимат Асхабалиевна</w:t>
      </w:r>
      <w:r>
        <w:rPr>
          <w:sz w:val="22"/>
        </w:rPr>
        <w:t xml:space="preserve"> (</w:t>
      </w:r>
      <w:r>
        <w:rPr>
          <w:rFonts w:hint="default" w:ascii="Times New Roman" w:hAnsi="Times New Roman" w:eastAsia="SimSun" w:cs="Times New Roman"/>
          <w:sz w:val="22"/>
          <w:szCs w:val="22"/>
        </w:rPr>
        <w:t>род. 31.08.1968 в г. Избербаш ДАССР, СНИЛС 134-940-197-62, ИНН 056101563436</w:t>
      </w:r>
      <w:r>
        <w:rPr>
          <w:sz w:val="22"/>
          <w:szCs w:val="21"/>
        </w:rPr>
        <w:t>)</w:t>
      </w:r>
      <w:r>
        <w:rPr>
          <w:sz w:val="22"/>
        </w:rPr>
        <w:t xml:space="preserve"> </w:t>
      </w:r>
      <w:r>
        <w:rPr>
          <w:rFonts w:cs="Times New Roman"/>
          <w:sz w:val="22"/>
        </w:rPr>
        <w:t>признан</w:t>
      </w:r>
      <w:r>
        <w:rPr>
          <w:rFonts w:cs="Times New Roman"/>
          <w:sz w:val="22"/>
          <w:lang w:val="ru-RU"/>
        </w:rPr>
        <w:t>а</w:t>
      </w:r>
      <w:r>
        <w:rPr>
          <w:rFonts w:hint="default" w:cs="Times New Roman"/>
          <w:sz w:val="22"/>
          <w:lang w:val="ru-RU"/>
        </w:rPr>
        <w:t xml:space="preserve"> </w:t>
      </w:r>
      <w:r>
        <w:rPr>
          <w:rFonts w:cs="Times New Roman"/>
          <w:sz w:val="22"/>
        </w:rPr>
        <w:t>несостоятельн</w:t>
      </w:r>
      <w:r>
        <w:rPr>
          <w:rFonts w:cs="Times New Roman"/>
          <w:sz w:val="22"/>
          <w:lang w:val="ru-RU"/>
        </w:rPr>
        <w:t>ой</w:t>
      </w:r>
      <w:r>
        <w:rPr>
          <w:rFonts w:hint="default" w:cs="Times New Roman"/>
          <w:sz w:val="22"/>
          <w:lang w:val="ru-RU"/>
        </w:rPr>
        <w:t xml:space="preserve"> </w:t>
      </w:r>
      <w:r>
        <w:rPr>
          <w:rFonts w:cs="Times New Roman"/>
          <w:sz w:val="22"/>
        </w:rPr>
        <w:t xml:space="preserve">(банкротом) </w:t>
      </w:r>
      <w:r>
        <w:rPr>
          <w:rFonts w:cs="Times New Roman"/>
          <w:sz w:val="22"/>
          <w:lang w:val="ru-RU"/>
        </w:rPr>
        <w:t>Р</w:t>
      </w:r>
      <w:r>
        <w:rPr>
          <w:rFonts w:cs="Times New Roman"/>
          <w:sz w:val="22"/>
        </w:rPr>
        <w:t xml:space="preserve">ешением Арбитражного суда </w:t>
      </w:r>
      <w:bookmarkStart w:id="0" w:name="_GoBack"/>
      <w:r>
        <w:rPr>
          <w:sz w:val="22"/>
          <w:lang w:val="ru-RU"/>
        </w:rPr>
        <w:t>Республики</w:t>
      </w:r>
      <w:r>
        <w:rPr>
          <w:rFonts w:hint="default"/>
          <w:sz w:val="22"/>
          <w:lang w:val="ru-RU"/>
        </w:rPr>
        <w:t xml:space="preserve"> Дагестан</w:t>
      </w:r>
      <w:r>
        <w:rPr>
          <w:sz w:val="22"/>
        </w:rPr>
        <w:t xml:space="preserve"> </w:t>
      </w:r>
      <w:r>
        <w:rPr>
          <w:rFonts w:cs="Times New Roman"/>
          <w:sz w:val="22"/>
        </w:rPr>
        <w:t xml:space="preserve">от </w:t>
      </w:r>
      <w:r>
        <w:rPr>
          <w:rFonts w:hint="default" w:cs="Times New Roman"/>
          <w:sz w:val="22"/>
          <w:lang w:val="ru-RU"/>
        </w:rPr>
        <w:t>28.09.2022</w:t>
      </w:r>
      <w:r>
        <w:rPr>
          <w:rFonts w:cs="Times New Roman"/>
          <w:sz w:val="22"/>
        </w:rPr>
        <w:t xml:space="preserve"> по делу № </w:t>
      </w:r>
      <w:r>
        <w:rPr>
          <w:rFonts w:hint="default" w:cs="Times New Roman"/>
          <w:sz w:val="22"/>
          <w:lang w:val="ru-RU"/>
        </w:rPr>
        <w:t>15</w:t>
      </w:r>
      <w:r>
        <w:rPr>
          <w:sz w:val="22"/>
          <w:szCs w:val="22"/>
        </w:rPr>
        <w:t>-</w:t>
      </w:r>
      <w:r>
        <w:rPr>
          <w:rFonts w:hint="default"/>
          <w:sz w:val="22"/>
          <w:szCs w:val="22"/>
          <w:lang w:val="ru-RU"/>
        </w:rPr>
        <w:t>2535</w:t>
      </w:r>
      <w:r>
        <w:rPr>
          <w:sz w:val="22"/>
          <w:szCs w:val="22"/>
        </w:rPr>
        <w:t>/202</w:t>
      </w:r>
      <w:r>
        <w:rPr>
          <w:rFonts w:hint="default"/>
          <w:sz w:val="22"/>
          <w:szCs w:val="22"/>
          <w:lang w:val="ru-RU"/>
        </w:rPr>
        <w:t>2</w:t>
      </w:r>
      <w:bookmarkEnd w:id="0"/>
      <w:r>
        <w:rPr>
          <w:sz w:val="22"/>
        </w:rPr>
        <w:t xml:space="preserve"> </w:t>
      </w:r>
      <w:r>
        <w:rPr>
          <w:rFonts w:cs="Times New Roman"/>
          <w:sz w:val="22"/>
        </w:rPr>
        <w:t>и в отношении не</w:t>
      </w:r>
      <w:r>
        <w:rPr>
          <w:rFonts w:cs="Times New Roman"/>
          <w:sz w:val="22"/>
          <w:lang w:val="ru-RU"/>
        </w:rPr>
        <w:t>е</w:t>
      </w:r>
      <w:r>
        <w:rPr>
          <w:rFonts w:cs="Times New Roman"/>
          <w:sz w:val="22"/>
        </w:rPr>
        <w:t xml:space="preserve"> введена процедура реализации имущества. </w:t>
      </w:r>
    </w:p>
    <w:p w14:paraId="45A196C8">
      <w:pPr>
        <w:pStyle w:val="7"/>
        <w:ind w:left="0"/>
        <w:rPr>
          <w:rFonts w:cs="Times New Roman"/>
          <w:sz w:val="20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r>
        <w:rPr>
          <w:sz w:val="22"/>
        </w:rPr>
        <w:t>Кубрак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1660062005)</w:t>
      </w:r>
    </w:p>
    <w:p w14:paraId="00F447C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437FC90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14:paraId="3408747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526C3749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2AAEAD22">
      <w:pPr>
        <w:pStyle w:val="9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sz w:val="22"/>
        </w:rPr>
        <w:t xml:space="preserve">Лот № 1 – 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земельный</w:t>
      </w:r>
      <w:r>
        <w:rPr>
          <w:rFonts w:hint="default"/>
          <w:sz w:val="22"/>
          <w:szCs w:val="22"/>
          <w:lang w:val="ru-RU"/>
        </w:rPr>
        <w:t xml:space="preserve"> участок, местоположение которого установлено относительно ориентира, расположенного в границах участка. Ориентир В направлении запада по автодороге «Серголака Махачкала» после кафе «Майдан». Почтовый адрес ориентира: Республика Дагестан, р-н Серголакинский, с. Серголака. Площадь: 504 кв.м. Вид разрешенного использования: под жилую застройку. Кадастровый номер: 05:16:000001:2749, принадлежащий на праве собственности Магомедову Алишиху Абуллаевичу, являющийся совместно нажитым имуществом супругов. </w:t>
      </w:r>
    </w:p>
    <w:p w14:paraId="64FA6E20">
      <w:pPr>
        <w:pStyle w:val="9"/>
        <w:spacing w:before="0" w:after="0"/>
        <w:ind w:firstLine="709"/>
        <w:rPr>
          <w:rFonts w:hint="default"/>
          <w:sz w:val="22"/>
          <w:lang w:val="ru-RU"/>
        </w:rPr>
      </w:pPr>
      <w:r>
        <w:rPr>
          <w:sz w:val="22"/>
          <w:lang w:val="ru-RU"/>
        </w:rPr>
        <w:t>Лот</w:t>
      </w:r>
      <w:r>
        <w:rPr>
          <w:rFonts w:hint="default"/>
          <w:sz w:val="22"/>
          <w:lang w:val="ru-RU"/>
        </w:rPr>
        <w:t xml:space="preserve"> № 2 - </w:t>
      </w:r>
      <w:r>
        <w:rPr>
          <w:sz w:val="22"/>
          <w:szCs w:val="22"/>
          <w:lang w:val="ru-RU"/>
        </w:rPr>
        <w:t>земельный</w:t>
      </w:r>
      <w:r>
        <w:rPr>
          <w:rFonts w:hint="default"/>
          <w:sz w:val="22"/>
          <w:szCs w:val="22"/>
          <w:lang w:val="ru-RU"/>
        </w:rPr>
        <w:t xml:space="preserve"> участок, расположенный по адресу: Республика Дагестан, г. Махачкала, мкр ТЗБ, ул. Апрельская 1-я, 1а. Площадь: 500 +/- 8 кв.м. Вид разрешенного использования: для индивидуального жилищного строительства. Кадастровый номер: 05:40:000077:2963, принадлежащий на праве собственности Магомедову Алишиху Абуллаевичу, являющийся совместно нажитым имуществом супругов. </w:t>
      </w:r>
    </w:p>
    <w:p w14:paraId="71775EA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2E58CF9B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3FDAE64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14:paraId="6B3DD2B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32DD805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675BB81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60E5E7C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5DECF469">
      <w:pPr>
        <w:pStyle w:val="7"/>
        <w:ind w:left="0"/>
        <w:rPr>
          <w:rFonts w:hint="default" w:cs="Times New Roman"/>
          <w:sz w:val="22"/>
          <w:lang w:val="ru-RU"/>
        </w:rPr>
      </w:pPr>
      <w:r>
        <w:rPr>
          <w:rFonts w:cs="Times New Roman"/>
          <w:sz w:val="22"/>
        </w:rPr>
        <w:t xml:space="preserve">Лот № 1 – </w:t>
      </w:r>
      <w:r>
        <w:rPr>
          <w:rFonts w:hint="default"/>
          <w:sz w:val="22"/>
          <w:szCs w:val="22"/>
          <w:lang w:val="ru-RU"/>
        </w:rPr>
        <w:t>718 704</w:t>
      </w:r>
      <w:r>
        <w:rPr>
          <w:rFonts w:hint="default" w:cs="Times New Roman"/>
          <w:sz w:val="22"/>
          <w:lang w:val="ru-RU"/>
        </w:rPr>
        <w:t xml:space="preserve"> (семьсот восемнадцать тысяч семьсот четыре) рубля.</w:t>
      </w:r>
    </w:p>
    <w:p w14:paraId="2A36D809">
      <w:pPr>
        <w:pStyle w:val="7"/>
        <w:ind w:left="0"/>
        <w:rPr>
          <w:rFonts w:hint="default" w:cs="Times New Roman"/>
          <w:sz w:val="22"/>
          <w:lang w:val="ru-RU"/>
        </w:rPr>
      </w:pPr>
      <w:r>
        <w:rPr>
          <w:rFonts w:hint="default" w:cs="Times New Roman"/>
          <w:sz w:val="22"/>
          <w:lang w:val="ru-RU"/>
        </w:rPr>
        <w:t xml:space="preserve">Лот № 2 - 713 000 (семьсот тринадцать тысяч) рублей. </w:t>
      </w:r>
    </w:p>
    <w:p w14:paraId="43D6FDA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71E68E95">
      <w:pPr>
        <w:pStyle w:val="7"/>
        <w:ind w:left="0"/>
        <w:rPr>
          <w:rFonts w:cs="Times New Roman"/>
          <w:sz w:val="22"/>
        </w:rPr>
      </w:pPr>
    </w:p>
    <w:p w14:paraId="29CEB426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6A92260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продажей Имущества и не нашедшим отражение в настоящем Положении, Организатор торгов руководствуется нормами действующего законодательства РФ. </w:t>
      </w:r>
    </w:p>
    <w:p w14:paraId="0EF422C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1.2. Продажа Имущества осуществляется следующими этапами: </w:t>
      </w:r>
    </w:p>
    <w:p w14:paraId="5D35C5B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4EFB642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7193C3C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05425C39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</w:t>
      </w:r>
    </w:p>
    <w:p w14:paraId="142037B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29CF7D7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соответствии с настоящим Положением на Торгах подлежит реализации следующее Имущество: </w:t>
      </w:r>
    </w:p>
    <w:p w14:paraId="438B13B1">
      <w:pPr>
        <w:pStyle w:val="9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rFonts w:cs="Times New Roman"/>
          <w:sz w:val="22"/>
        </w:rPr>
        <w:t xml:space="preserve">Лот № 1 - </w:t>
      </w:r>
      <w:r>
        <w:rPr>
          <w:sz w:val="22"/>
          <w:szCs w:val="22"/>
        </w:rPr>
        <w:t xml:space="preserve"> </w:t>
      </w:r>
      <w:r>
        <w:rPr>
          <w:sz w:val="22"/>
        </w:rPr>
        <w:t xml:space="preserve">Лот № 1 – 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земельный</w:t>
      </w:r>
      <w:r>
        <w:rPr>
          <w:rFonts w:hint="default"/>
          <w:sz w:val="22"/>
          <w:szCs w:val="22"/>
          <w:lang w:val="ru-RU"/>
        </w:rPr>
        <w:t xml:space="preserve"> участок, местоположение которого установлено относительно ориентира, расположенного в границах участка. Ориентир В направлении запада по автодороге «Серголака Махачкала» после кафе «Майдан». Почтовый адрес ориентира: Республика Дагестан, р-н Серголакинский, с. Серголака. Площадь: 504 кв.м. Вид разрешенного использования: под жилую застройку. Кадастровый номер: 05:16:000001:2749, принадлежащий на праве собственности Магомедову Алишиху Абуллаевичу, являющийся совместно нажитым имуществом супругов. </w:t>
      </w:r>
    </w:p>
    <w:p w14:paraId="076C60FD">
      <w:pPr>
        <w:pStyle w:val="9"/>
        <w:spacing w:before="0" w:after="0"/>
        <w:ind w:firstLine="709"/>
        <w:rPr>
          <w:rFonts w:hint="default"/>
          <w:sz w:val="22"/>
          <w:lang w:val="ru-RU"/>
        </w:rPr>
      </w:pPr>
      <w:r>
        <w:rPr>
          <w:sz w:val="22"/>
          <w:lang w:val="ru-RU"/>
        </w:rPr>
        <w:t>Лот</w:t>
      </w:r>
      <w:r>
        <w:rPr>
          <w:rFonts w:hint="default"/>
          <w:sz w:val="22"/>
          <w:lang w:val="ru-RU"/>
        </w:rPr>
        <w:t xml:space="preserve"> № 2 - </w:t>
      </w:r>
      <w:r>
        <w:rPr>
          <w:sz w:val="22"/>
          <w:szCs w:val="22"/>
          <w:lang w:val="ru-RU"/>
        </w:rPr>
        <w:t>земельный</w:t>
      </w:r>
      <w:r>
        <w:rPr>
          <w:rFonts w:hint="default"/>
          <w:sz w:val="22"/>
          <w:szCs w:val="22"/>
          <w:lang w:val="ru-RU"/>
        </w:rPr>
        <w:t xml:space="preserve"> участок, расположенный по адресу: Республика Дагестан, г. Махачкала, мкр ТЗБ, ул. Апрельская 1-я, 1а. Площадь: 500 +/- 8 кв.м. Вид разрешенного использования: для индивидуального жилищного строительства. Кадастровый номер: 05:40:000077:2963, принадлежащий на праве собственности Магомедову Алишиху Абуллаевичу, являющийся совместно нажитым имуществом супругов. </w:t>
      </w:r>
    </w:p>
    <w:p w14:paraId="3107AACA">
      <w:pPr>
        <w:pStyle w:val="7"/>
        <w:ind w:left="0"/>
        <w:rPr>
          <w:sz w:val="22"/>
        </w:rPr>
      </w:pPr>
    </w:p>
    <w:p w14:paraId="76F97C75">
      <w:pPr>
        <w:pStyle w:val="7"/>
        <w:ind w:left="0"/>
        <w:jc w:val="center"/>
        <w:rPr>
          <w:rFonts w:cs="Times New Roman"/>
          <w:b/>
          <w:sz w:val="22"/>
        </w:rPr>
      </w:pPr>
    </w:p>
    <w:p w14:paraId="7960E6B0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проведения торгов</w:t>
      </w:r>
    </w:p>
    <w:p w14:paraId="0F9AEDBB">
      <w:pPr>
        <w:pStyle w:val="7"/>
        <w:ind w:left="0"/>
        <w:rPr>
          <w:rFonts w:hint="default" w:cs="Times New Roman"/>
          <w:sz w:val="22"/>
          <w:lang w:val="ru-RU"/>
        </w:rPr>
      </w:pPr>
      <w:r>
        <w:rPr>
          <w:rFonts w:cs="Times New Roman"/>
          <w:sz w:val="22"/>
        </w:rPr>
        <w:t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ст.ст. 28, 110 ФЗ «О несостоятельности (банкротстве)</w:t>
      </w:r>
      <w:r>
        <w:rPr>
          <w:rFonts w:hint="default" w:cs="Times New Roman"/>
          <w:sz w:val="22"/>
          <w:lang w:val="ru-RU"/>
        </w:rPr>
        <w:t>.</w:t>
      </w:r>
    </w:p>
    <w:p w14:paraId="3E13E76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1420C72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14:paraId="0957B47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5109230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0E17F44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02D78B5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37C8E02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2.4.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3CAE451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2.5.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7E87583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2.6.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счет Должника. Внесенный Победителем торгов задаток засчитывается в счет оплаты стоимости проданного на торгах Имущества. </w:t>
      </w:r>
    </w:p>
    <w:p w14:paraId="15CCC86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2.7. В случае, если Победитель торгов, подписавший договор купли-продажи, не оплатит приобретенное Имущество в порядке, установленном настоящим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 раздела 3 настоящего Положения. </w:t>
      </w:r>
    </w:p>
    <w:p w14:paraId="77106C4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удержание задатков. </w:t>
      </w:r>
    </w:p>
    <w:p w14:paraId="7F26DB6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6B357DA4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66B42BA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0FFA42D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12D4D57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35FDE33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592E0C2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2E98A51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47C446E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цены продажи имущества. </w:t>
      </w:r>
    </w:p>
    <w:p w14:paraId="56439025">
      <w:pPr>
        <w:pStyle w:val="7"/>
        <w:ind w:left="0"/>
        <w:rPr>
          <w:rFonts w:cs="Times New Roman"/>
          <w:sz w:val="22"/>
        </w:rPr>
      </w:pPr>
    </w:p>
    <w:p w14:paraId="1279E683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14:paraId="28642BE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517BDC4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59EB5DD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3C30C051">
      <w:pPr>
        <w:pStyle w:val="7"/>
        <w:ind w:left="0"/>
        <w:rPr>
          <w:rFonts w:cs="Times New Roman"/>
          <w:sz w:val="22"/>
        </w:rPr>
      </w:pPr>
    </w:p>
    <w:p w14:paraId="11EB8158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14:paraId="4A3C79D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Организацию продажи имущества Должника посредством публичного предложения осуществляет Организатор торгов. </w:t>
      </w:r>
    </w:p>
    <w:p w14:paraId="5CF3E07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6B05199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4.3. 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Имущества –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>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0715396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59A2DC1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7BE9E12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2A96D88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0C9555D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4F9F47F1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0570263F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522A9FD2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405277B0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1C1836B3">
      <w:pPr>
        <w:rPr>
          <w:rFonts w:cs="Times New Roman"/>
          <w:sz w:val="22"/>
        </w:rPr>
      </w:pPr>
      <w:r>
        <w:rPr>
          <w:rFonts w:cs="Times New Roman"/>
          <w:sz w:val="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3990975</wp:posOffset>
            </wp:positionH>
            <wp:positionV relativeFrom="paragraph">
              <wp:posOffset>111125</wp:posOffset>
            </wp:positionV>
            <wp:extent cx="2231390" cy="1488440"/>
            <wp:effectExtent l="19050" t="0" r="0" b="0"/>
            <wp:wrapThrough wrapText="bothSides">
              <wp:wrapPolygon>
                <wp:start x="-184" y="0"/>
                <wp:lineTo x="-184" y="21287"/>
                <wp:lineTo x="21575" y="21287"/>
                <wp:lineTo x="21575" y="0"/>
                <wp:lineTo x="-184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5C6EDE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14:paraId="5993B33E">
      <w:pPr>
        <w:jc w:val="center"/>
        <w:rPr>
          <w:rStyle w:val="4"/>
          <w:rFonts w:cs="Times New Roman"/>
          <w:b/>
          <w:i w:val="0"/>
          <w:sz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26010"/>
    <w:multiLevelType w:val="multilevel"/>
    <w:tmpl w:val="39926010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456A79"/>
    <w:rsid w:val="00087092"/>
    <w:rsid w:val="000C1D46"/>
    <w:rsid w:val="000E49AC"/>
    <w:rsid w:val="000F3CB8"/>
    <w:rsid w:val="000F7A38"/>
    <w:rsid w:val="001166E5"/>
    <w:rsid w:val="001705B9"/>
    <w:rsid w:val="001F196D"/>
    <w:rsid w:val="001F3ED0"/>
    <w:rsid w:val="002104D0"/>
    <w:rsid w:val="002363E8"/>
    <w:rsid w:val="002507CF"/>
    <w:rsid w:val="00297C30"/>
    <w:rsid w:val="002B0F82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766"/>
    <w:rsid w:val="00437799"/>
    <w:rsid w:val="004450B7"/>
    <w:rsid w:val="004548BB"/>
    <w:rsid w:val="00456A79"/>
    <w:rsid w:val="004678D9"/>
    <w:rsid w:val="00474AB1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E24DD"/>
    <w:rsid w:val="005F39D9"/>
    <w:rsid w:val="005F7850"/>
    <w:rsid w:val="00614140"/>
    <w:rsid w:val="00656F1A"/>
    <w:rsid w:val="006813F8"/>
    <w:rsid w:val="00692E1A"/>
    <w:rsid w:val="006D030A"/>
    <w:rsid w:val="006E5AFE"/>
    <w:rsid w:val="006F2C1C"/>
    <w:rsid w:val="006F5D57"/>
    <w:rsid w:val="00737AC5"/>
    <w:rsid w:val="007D4BFB"/>
    <w:rsid w:val="00804DC3"/>
    <w:rsid w:val="00874CED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C50F0"/>
    <w:rsid w:val="009D2C89"/>
    <w:rsid w:val="009D508D"/>
    <w:rsid w:val="009F1D12"/>
    <w:rsid w:val="00A02A09"/>
    <w:rsid w:val="00A92EF9"/>
    <w:rsid w:val="00AB441A"/>
    <w:rsid w:val="00AC6B4C"/>
    <w:rsid w:val="00AE1EEF"/>
    <w:rsid w:val="00AF2D6C"/>
    <w:rsid w:val="00B52A0D"/>
    <w:rsid w:val="00B85DC1"/>
    <w:rsid w:val="00C021BB"/>
    <w:rsid w:val="00C122DB"/>
    <w:rsid w:val="00C353E9"/>
    <w:rsid w:val="00C75D61"/>
    <w:rsid w:val="00C87464"/>
    <w:rsid w:val="00CC756B"/>
    <w:rsid w:val="00D17C81"/>
    <w:rsid w:val="00D539E1"/>
    <w:rsid w:val="00D7455D"/>
    <w:rsid w:val="00D961FC"/>
    <w:rsid w:val="00DB6F7F"/>
    <w:rsid w:val="00DC0C8D"/>
    <w:rsid w:val="00DD1DF6"/>
    <w:rsid w:val="00E03F90"/>
    <w:rsid w:val="00E2450E"/>
    <w:rsid w:val="00E27212"/>
    <w:rsid w:val="00E44089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137164B4"/>
    <w:rsid w:val="28474ED8"/>
    <w:rsid w:val="34A527C8"/>
    <w:rsid w:val="435B05BC"/>
    <w:rsid w:val="4F963AE5"/>
    <w:rsid w:val="6F86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8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2111</Words>
  <Characters>12034</Characters>
  <Lines>100</Lines>
  <Paragraphs>28</Paragraphs>
  <TotalTime>0</TotalTime>
  <ScaleCrop>false</ScaleCrop>
  <LinksUpToDate>false</LinksUpToDate>
  <CharactersWithSpaces>14117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2024-02-09T05:14:00Z</dcterms:created>
  <dc:creator>sale_1</dc:creator>
  <cp:lastModifiedBy>User</cp:lastModifiedBy>
  <cp:lastPrinted>2025-07-01T02:50:41Z</cp:lastPrinted>
  <dcterms:modified xsi:type="dcterms:W3CDTF">2025-07-01T02:57:24Z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7AE94AF87E284CCFB847F955A76E2A4C_12</vt:lpwstr>
  </property>
</Properties>
</file>